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8" w:rsidRPr="002A6C7B" w:rsidRDefault="007D73AB" w:rsidP="002A6C7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2A6C7B">
        <w:rPr>
          <w:rFonts w:ascii="Times New Roman" w:hAnsi="Times New Roman" w:cs="Times New Roman"/>
          <w:b/>
          <w:sz w:val="36"/>
          <w:szCs w:val="36"/>
          <w:lang w:val="ro-RO"/>
        </w:rPr>
        <w:t>Prezentari Unde EM - 2012/2013</w:t>
      </w:r>
      <w:r w:rsidR="002A6C7B" w:rsidRPr="002A6C7B">
        <w:rPr>
          <w:rFonts w:ascii="Times New Roman" w:hAnsi="Times New Roman" w:cs="Times New Roman"/>
          <w:b/>
          <w:sz w:val="36"/>
          <w:szCs w:val="36"/>
          <w:lang w:val="ro-RO"/>
        </w:rPr>
        <w:t>, seria III SE</w:t>
      </w:r>
    </w:p>
    <w:p w:rsidR="007D73AB" w:rsidRPr="002A6C7B" w:rsidRDefault="002A6C7B">
      <w:pPr>
        <w:rPr>
          <w:rFonts w:ascii="Times New Roman" w:hAnsi="Times New Roman" w:cs="Times New Roman"/>
          <w:lang w:val="ro-RO"/>
        </w:rPr>
      </w:pPr>
      <w:r w:rsidRPr="002A6C7B">
        <w:rPr>
          <w:rFonts w:ascii="Times New Roman" w:hAnsi="Times New Roman" w:cs="Times New Roman"/>
          <w:lang w:val="ro-RO"/>
        </w:rPr>
        <w:t>Se</w:t>
      </w:r>
      <w:r w:rsidR="007D73AB" w:rsidRPr="002A6C7B">
        <w:rPr>
          <w:rFonts w:ascii="Times New Roman" w:hAnsi="Times New Roman" w:cs="Times New Roman"/>
          <w:lang w:val="ro-RO"/>
        </w:rPr>
        <w:t xml:space="preserve"> vor grupa max</w:t>
      </w:r>
      <w:r w:rsidRPr="002A6C7B">
        <w:rPr>
          <w:rFonts w:ascii="Times New Roman" w:hAnsi="Times New Roman" w:cs="Times New Roman"/>
          <w:lang w:val="ro-RO"/>
        </w:rPr>
        <w:t>im cate</w:t>
      </w:r>
      <w:r w:rsidR="007D73AB" w:rsidRPr="002A6C7B">
        <w:rPr>
          <w:rFonts w:ascii="Times New Roman" w:hAnsi="Times New Roman" w:cs="Times New Roman"/>
          <w:lang w:val="ro-RO"/>
        </w:rPr>
        <w:t xml:space="preserve"> 4 studenti pentru o tema (</w:t>
      </w:r>
      <w:r w:rsidRPr="002A6C7B">
        <w:rPr>
          <w:rFonts w:ascii="Times New Roman" w:hAnsi="Times New Roman" w:cs="Times New Roman"/>
          <w:lang w:val="ro-RO"/>
        </w:rPr>
        <w:t xml:space="preserve">pentru care se va realiza un </w:t>
      </w:r>
      <w:r w:rsidR="007D73AB" w:rsidRPr="002A6C7B">
        <w:rPr>
          <w:rFonts w:ascii="Times New Roman" w:hAnsi="Times New Roman" w:cs="Times New Roman"/>
          <w:lang w:val="ro-RO"/>
        </w:rPr>
        <w:t xml:space="preserve">referat si </w:t>
      </w:r>
      <w:r w:rsidRPr="002A6C7B">
        <w:rPr>
          <w:rFonts w:ascii="Times New Roman" w:hAnsi="Times New Roman" w:cs="Times New Roman"/>
          <w:lang w:val="ro-RO"/>
        </w:rPr>
        <w:t xml:space="preserve">o </w:t>
      </w:r>
      <w:r w:rsidR="007D73AB" w:rsidRPr="002A6C7B">
        <w:rPr>
          <w:rFonts w:ascii="Times New Roman" w:hAnsi="Times New Roman" w:cs="Times New Roman"/>
          <w:lang w:val="ro-RO"/>
        </w:rPr>
        <w:t xml:space="preserve">prezentare). Temele se aleg din lista de mai jos, sau se </w:t>
      </w:r>
      <w:r w:rsidRPr="002A6C7B">
        <w:rPr>
          <w:rFonts w:ascii="Times New Roman" w:hAnsi="Times New Roman" w:cs="Times New Roman"/>
          <w:lang w:val="ro-RO"/>
        </w:rPr>
        <w:t xml:space="preserve">pot </w:t>
      </w:r>
      <w:r w:rsidR="007D73AB" w:rsidRPr="002A6C7B">
        <w:rPr>
          <w:rFonts w:ascii="Times New Roman" w:hAnsi="Times New Roman" w:cs="Times New Roman"/>
          <w:lang w:val="ro-RO"/>
        </w:rPr>
        <w:t>propun</w:t>
      </w:r>
      <w:r w:rsidRPr="002A6C7B">
        <w:rPr>
          <w:rFonts w:ascii="Times New Roman" w:hAnsi="Times New Roman" w:cs="Times New Roman"/>
          <w:lang w:val="ro-RO"/>
        </w:rPr>
        <w:t>e</w:t>
      </w:r>
      <w:r w:rsidR="007D73AB" w:rsidRPr="002A6C7B">
        <w:rPr>
          <w:rFonts w:ascii="Times New Roman" w:hAnsi="Times New Roman" w:cs="Times New Roman"/>
          <w:lang w:val="ro-RO"/>
        </w:rPr>
        <w:t xml:space="preserve"> alte teme.</w:t>
      </w:r>
    </w:p>
    <w:p w:rsidR="00DA0AA0" w:rsidRPr="002A6C7B" w:rsidRDefault="00DA0AA0">
      <w:pPr>
        <w:rPr>
          <w:rFonts w:ascii="Times New Roman" w:hAnsi="Times New Roman" w:cs="Times New Roman"/>
          <w:b/>
          <w:color w:val="FF0000"/>
          <w:lang w:val="ro-RO"/>
        </w:rPr>
      </w:pPr>
      <w:r w:rsidRPr="002A6C7B">
        <w:rPr>
          <w:rFonts w:ascii="Times New Roman" w:hAnsi="Times New Roman" w:cs="Times New Roman"/>
          <w:b/>
          <w:color w:val="FF0000"/>
          <w:lang w:val="ro-RO"/>
        </w:rPr>
        <w:t>Termene</w:t>
      </w:r>
    </w:p>
    <w:p w:rsidR="00DA0AA0" w:rsidRPr="002A6C7B" w:rsidRDefault="00DA0AA0">
      <w:pPr>
        <w:rPr>
          <w:rFonts w:ascii="Times New Roman" w:hAnsi="Times New Roman" w:cs="Times New Roman"/>
          <w:lang w:val="ro-RO"/>
        </w:rPr>
      </w:pPr>
      <w:r w:rsidRPr="002A6C7B">
        <w:rPr>
          <w:rFonts w:ascii="Times New Roman" w:hAnsi="Times New Roman" w:cs="Times New Roman"/>
          <w:lang w:val="ro-RO"/>
        </w:rPr>
        <w:t xml:space="preserve">In </w:t>
      </w:r>
      <w:r w:rsidR="002A6C7B" w:rsidRPr="002A6C7B">
        <w:rPr>
          <w:rFonts w:ascii="Times New Roman" w:hAnsi="Times New Roman" w:cs="Times New Roman"/>
          <w:lang w:val="ro-RO"/>
        </w:rPr>
        <w:t xml:space="preserve">saptamana a 8-a (vineri) - responsabilul </w:t>
      </w:r>
      <w:r w:rsidRPr="002A6C7B">
        <w:rPr>
          <w:rFonts w:ascii="Times New Roman" w:hAnsi="Times New Roman" w:cs="Times New Roman"/>
          <w:lang w:val="ro-RO"/>
        </w:rPr>
        <w:t xml:space="preserve">de an va preda </w:t>
      </w:r>
      <w:r w:rsidR="007D73AB" w:rsidRPr="002A6C7B">
        <w:rPr>
          <w:rFonts w:ascii="Times New Roman" w:hAnsi="Times New Roman" w:cs="Times New Roman"/>
          <w:lang w:val="ro-RO"/>
        </w:rPr>
        <w:t xml:space="preserve">(prin email) </w:t>
      </w:r>
      <w:r w:rsidRPr="002A6C7B">
        <w:rPr>
          <w:rFonts w:ascii="Times New Roman" w:hAnsi="Times New Roman" w:cs="Times New Roman"/>
          <w:lang w:val="ro-RO"/>
        </w:rPr>
        <w:t>tabelul cu</w:t>
      </w:r>
      <w:r w:rsidR="002A6C7B" w:rsidRPr="002A6C7B">
        <w:rPr>
          <w:rFonts w:ascii="Times New Roman" w:hAnsi="Times New Roman" w:cs="Times New Roman"/>
          <w:lang w:val="ro-RO"/>
        </w:rPr>
        <w:t xml:space="preserve"> n</w:t>
      </w:r>
      <w:r w:rsidR="007D73AB" w:rsidRPr="002A6C7B">
        <w:rPr>
          <w:rFonts w:ascii="Times New Roman" w:hAnsi="Times New Roman" w:cs="Times New Roman"/>
          <w:lang w:val="ro-RO"/>
        </w:rPr>
        <w:t xml:space="preserve">umele studentilor </w:t>
      </w:r>
      <w:r w:rsidR="002A6C7B" w:rsidRPr="002A6C7B">
        <w:rPr>
          <w:rFonts w:ascii="Times New Roman" w:hAnsi="Times New Roman" w:cs="Times New Roman"/>
          <w:lang w:val="ro-RO"/>
        </w:rPr>
        <w:t>grupati pe teme</w:t>
      </w:r>
    </w:p>
    <w:p w:rsidR="007D73AB" w:rsidRPr="002A6C7B" w:rsidRDefault="007D73AB">
      <w:pPr>
        <w:rPr>
          <w:rFonts w:ascii="Times New Roman" w:hAnsi="Times New Roman" w:cs="Times New Roman"/>
          <w:lang w:val="ro-RO"/>
        </w:rPr>
      </w:pPr>
      <w:r w:rsidRPr="002A6C7B">
        <w:rPr>
          <w:rFonts w:ascii="Times New Roman" w:hAnsi="Times New Roman" w:cs="Times New Roman"/>
          <w:lang w:val="ro-RO"/>
        </w:rPr>
        <w:t>In saptamana a 12-a (vineri), se va preda un document-referat (max 6 pagini</w:t>
      </w:r>
      <w:r w:rsidR="002A6C7B" w:rsidRPr="002A6C7B">
        <w:rPr>
          <w:rFonts w:ascii="Times New Roman" w:hAnsi="Times New Roman" w:cs="Times New Roman"/>
          <w:lang w:val="ro-RO"/>
        </w:rPr>
        <w:t>, conform template-ului impus</w:t>
      </w:r>
      <w:r w:rsidRPr="002A6C7B">
        <w:rPr>
          <w:rFonts w:ascii="Times New Roman" w:hAnsi="Times New Roman" w:cs="Times New Roman"/>
          <w:lang w:val="ro-RO"/>
        </w:rPr>
        <w:t>) asociate temei si prezentarea (max 10 slide-uri</w:t>
      </w:r>
      <w:r w:rsidR="002A6C7B" w:rsidRPr="002A6C7B">
        <w:rPr>
          <w:rFonts w:ascii="Times New Roman" w:hAnsi="Times New Roman" w:cs="Times New Roman"/>
          <w:lang w:val="ro-RO"/>
        </w:rPr>
        <w:t xml:space="preserve"> ppt)</w:t>
      </w:r>
      <w:r w:rsidRPr="002A6C7B">
        <w:rPr>
          <w:rFonts w:ascii="Times New Roman" w:hAnsi="Times New Roman" w:cs="Times New Roman"/>
          <w:lang w:val="ro-RO"/>
        </w:rPr>
        <w:t xml:space="preserve">. </w:t>
      </w:r>
      <w:r w:rsidR="002A6C7B" w:rsidRPr="002A6C7B">
        <w:rPr>
          <w:rFonts w:ascii="Times New Roman" w:hAnsi="Times New Roman" w:cs="Times New Roman"/>
          <w:lang w:val="ro-RO"/>
        </w:rPr>
        <w:t>In referat s</w:t>
      </w:r>
      <w:r w:rsidRPr="002A6C7B">
        <w:rPr>
          <w:rFonts w:ascii="Times New Roman" w:hAnsi="Times New Roman" w:cs="Times New Roman"/>
          <w:lang w:val="ro-RO"/>
        </w:rPr>
        <w:t>e va indica clar contributia fiecarei persoane si lista de referinte.</w:t>
      </w:r>
      <w:r w:rsidR="002A6C7B" w:rsidRPr="002A6C7B">
        <w:rPr>
          <w:rFonts w:ascii="Times New Roman" w:hAnsi="Times New Roman" w:cs="Times New Roman"/>
          <w:lang w:val="ro-RO"/>
        </w:rPr>
        <w:t xml:space="preserve"> Fiecare student va fi notat pentru calitatea prezentarii si coerenta paragrafului asumat. Plagiatele se penalizeaza, grupa respectiva de studenti va obtine zero puncte pe prezentare.</w:t>
      </w:r>
    </w:p>
    <w:tbl>
      <w:tblPr>
        <w:tblStyle w:val="TableGrid"/>
        <w:tblW w:w="0" w:type="auto"/>
        <w:tblLook w:val="04A0"/>
      </w:tblPr>
      <w:tblGrid>
        <w:gridCol w:w="736"/>
        <w:gridCol w:w="4416"/>
        <w:gridCol w:w="4424"/>
      </w:tblGrid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Nr.crt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Tema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Nr. max. de studenti/tema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Maxwell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Hertz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 xml:space="preserve">Clasificarea aplicatiilor ce folosesc unde elmag 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Statii radio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Emitatoare terestre TV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Sateliti TV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Radare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Cuptorul cu microunde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Radiatii infrarosii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Lumina vizibila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Razele ultraviolete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Razele X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Razele gamma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Efectul radiatiilor EM asupra corpului uman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Fibre optice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417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Retele de telefonie mobila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7D73AB" w:rsidRPr="002A6C7B" w:rsidTr="002A6C7B">
        <w:tc>
          <w:tcPr>
            <w:tcW w:w="734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417" w:type="dxa"/>
          </w:tcPr>
          <w:p w:rsidR="007D73AB" w:rsidRPr="002A6C7B" w:rsidRDefault="002A6C7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Alte tipuri de unde (acustice, elastice, seismice, etc)</w:t>
            </w:r>
          </w:p>
        </w:tc>
        <w:tc>
          <w:tcPr>
            <w:tcW w:w="4425" w:type="dxa"/>
          </w:tcPr>
          <w:p w:rsidR="007D73AB" w:rsidRPr="002A6C7B" w:rsidRDefault="007D73A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2A6C7B" w:rsidRPr="002A6C7B" w:rsidTr="002A6C7B">
        <w:tc>
          <w:tcPr>
            <w:tcW w:w="734" w:type="dxa"/>
          </w:tcPr>
          <w:p w:rsidR="002A6C7B" w:rsidRPr="002A6C7B" w:rsidRDefault="002A6C7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4417" w:type="dxa"/>
          </w:tcPr>
          <w:p w:rsidR="002A6C7B" w:rsidRPr="002A6C7B" w:rsidRDefault="002A6C7B" w:rsidP="00270CA7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Alte teme - de specificat</w:t>
            </w:r>
          </w:p>
        </w:tc>
        <w:tc>
          <w:tcPr>
            <w:tcW w:w="4425" w:type="dxa"/>
          </w:tcPr>
          <w:p w:rsidR="002A6C7B" w:rsidRPr="002A6C7B" w:rsidRDefault="002A6C7B" w:rsidP="00453033">
            <w:pPr>
              <w:rPr>
                <w:rFonts w:ascii="Times New Roman" w:hAnsi="Times New Roman" w:cs="Times New Roman"/>
                <w:lang w:val="ro-RO"/>
              </w:rPr>
            </w:pPr>
            <w:r w:rsidRPr="002A6C7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</w:tbl>
    <w:p w:rsidR="007D73AB" w:rsidRPr="002A6C7B" w:rsidRDefault="007D73AB" w:rsidP="007D73AB">
      <w:pPr>
        <w:rPr>
          <w:rFonts w:ascii="Times New Roman" w:hAnsi="Times New Roman" w:cs="Times New Roman"/>
          <w:lang w:val="ro-RO"/>
        </w:rPr>
      </w:pPr>
    </w:p>
    <w:p w:rsidR="002A6C7B" w:rsidRPr="002A6C7B" w:rsidRDefault="002A6C7B" w:rsidP="007D73A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Conf. </w:t>
      </w:r>
      <w:r w:rsidRPr="002A6C7B">
        <w:rPr>
          <w:rFonts w:ascii="Times New Roman" w:hAnsi="Times New Roman" w:cs="Times New Roman"/>
          <w:lang w:val="ro-RO"/>
        </w:rPr>
        <w:t>Gabriela Ciuprina</w:t>
      </w:r>
    </w:p>
    <w:p w:rsidR="002A6C7B" w:rsidRPr="002A6C7B" w:rsidRDefault="002A6C7B" w:rsidP="007D73AB">
      <w:pPr>
        <w:rPr>
          <w:rFonts w:ascii="Times New Roman" w:hAnsi="Times New Roman" w:cs="Times New Roman"/>
          <w:lang w:val="ro-RO"/>
        </w:rPr>
      </w:pPr>
      <w:r w:rsidRPr="002A6C7B">
        <w:rPr>
          <w:rFonts w:ascii="Times New Roman" w:hAnsi="Times New Roman" w:cs="Times New Roman"/>
          <w:lang w:val="ro-RO"/>
        </w:rPr>
        <w:t>27 martie 2013</w:t>
      </w:r>
    </w:p>
    <w:sectPr w:rsidR="002A6C7B" w:rsidRPr="002A6C7B" w:rsidSect="0042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69E5"/>
    <w:rsid w:val="0006549E"/>
    <w:rsid w:val="0008373B"/>
    <w:rsid w:val="000F2B39"/>
    <w:rsid w:val="001D3C22"/>
    <w:rsid w:val="002A6C7B"/>
    <w:rsid w:val="00422278"/>
    <w:rsid w:val="007B69E5"/>
    <w:rsid w:val="007D73AB"/>
    <w:rsid w:val="00871F02"/>
    <w:rsid w:val="00A3715C"/>
    <w:rsid w:val="00AB7AFC"/>
    <w:rsid w:val="00DA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5</cp:revision>
  <dcterms:created xsi:type="dcterms:W3CDTF">2013-03-10T21:03:00Z</dcterms:created>
  <dcterms:modified xsi:type="dcterms:W3CDTF">2013-03-27T10:22:00Z</dcterms:modified>
</cp:coreProperties>
</file>